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4C6061" w:rsidRPr="00663019" w:rsidRDefault="00663019" w:rsidP="004C6061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2626AD">
        <w:rPr>
          <w:rFonts w:ascii="Times New Roman" w:hAnsi="Times New Roman" w:cs="Times New Roman"/>
          <w:b/>
          <w:sz w:val="28"/>
          <w:szCs w:val="28"/>
        </w:rPr>
        <w:t>29</w:t>
      </w:r>
      <w:r w:rsidR="004C6061">
        <w:rPr>
          <w:rFonts w:ascii="Times New Roman" w:hAnsi="Times New Roman" w:cs="Times New Roman"/>
          <w:b/>
          <w:sz w:val="28"/>
          <w:szCs w:val="28"/>
        </w:rPr>
        <w:t xml:space="preserve">.03.2018 </w:t>
      </w:r>
      <w:r w:rsidR="0043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B83D59">
        <w:rPr>
          <w:rFonts w:ascii="Times New Roman" w:hAnsi="Times New Roman" w:cs="Times New Roman"/>
          <w:b/>
          <w:sz w:val="28"/>
          <w:szCs w:val="28"/>
        </w:rPr>
        <w:t xml:space="preserve">zakup tabletów 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D463E" w:rsidRDefault="007F28B4" w:rsidP="00436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>" realizowanego na podstawie umowy 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 xml:space="preserve"> RPSL.11.01.04-24-02GH/17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 w:rsidR="00436491"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C9" w:rsidRPr="004C6061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 xml:space="preserve">- </w:t>
      </w:r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4C6061" w:rsidRPr="004C6061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 – Przedszkolny Nr 3 im. Jana Pawła II Szkoła Podstawowa Nr 37 </w:t>
      </w:r>
      <w:r w:rsidRPr="004C6061">
        <w:rPr>
          <w:rFonts w:ascii="Times New Roman" w:hAnsi="Times New Roman" w:cs="Times New Roman"/>
          <w:b/>
          <w:sz w:val="24"/>
          <w:szCs w:val="24"/>
        </w:rPr>
        <w:t xml:space="preserve">, 44-200 Rybnik, ul. </w:t>
      </w:r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B. Kuglera 8a 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36491">
      <w:pPr>
        <w:pStyle w:val="Akapitzlist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4407" w:rsidRPr="00223B56" w:rsidRDefault="00BD4407" w:rsidP="00BD44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6491" w:rsidRDefault="00BD4407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1A4340"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 w:rsidR="00E25A1C">
        <w:rPr>
          <w:rFonts w:ascii="Times New Roman" w:hAnsi="Times New Roman" w:cs="Times New Roman"/>
          <w:sz w:val="24"/>
          <w:szCs w:val="24"/>
        </w:rPr>
        <w:t>artykułów</w:t>
      </w:r>
      <w:r w:rsidR="00A840E4">
        <w:rPr>
          <w:rFonts w:ascii="Times New Roman" w:hAnsi="Times New Roman" w:cs="Times New Roman"/>
          <w:sz w:val="24"/>
          <w:szCs w:val="24"/>
        </w:rPr>
        <w:t xml:space="preserve"> </w:t>
      </w:r>
      <w:r w:rsidR="00E25A1C">
        <w:rPr>
          <w:rFonts w:ascii="Times New Roman" w:hAnsi="Times New Roman" w:cs="Times New Roman"/>
          <w:sz w:val="24"/>
          <w:szCs w:val="24"/>
        </w:rPr>
        <w:t>według zestawienia;</w:t>
      </w:r>
    </w:p>
    <w:p w:rsidR="00411684" w:rsidRDefault="00411684" w:rsidP="00A840E4">
      <w:pPr>
        <w:rPr>
          <w:rFonts w:ascii="Times New Roman" w:hAnsi="Times New Roman" w:cs="Times New Roman"/>
          <w:sz w:val="24"/>
          <w:szCs w:val="24"/>
        </w:rPr>
      </w:pPr>
    </w:p>
    <w:p w:rsidR="00A840E4" w:rsidRDefault="00411684" w:rsidP="00A840E4">
      <w:pPr>
        <w:rPr>
          <w:rStyle w:val="5yl5"/>
          <w:b/>
        </w:rPr>
      </w:pPr>
      <w:r>
        <w:rPr>
          <w:rStyle w:val="5yl5"/>
          <w:b/>
        </w:rPr>
        <w:t>9 t</w:t>
      </w:r>
      <w:r w:rsidR="00A840E4" w:rsidRPr="00A840E4">
        <w:rPr>
          <w:rStyle w:val="5yl5"/>
          <w:b/>
        </w:rPr>
        <w:t>ablet</w:t>
      </w:r>
      <w:r>
        <w:rPr>
          <w:rStyle w:val="5yl5"/>
          <w:b/>
        </w:rPr>
        <w:t xml:space="preserve">ów </w:t>
      </w:r>
      <w:r w:rsidR="00A840E4">
        <w:rPr>
          <w:rStyle w:val="5yl5"/>
          <w:b/>
        </w:rPr>
        <w:t xml:space="preserve"> z oprogramowaniem  wg poniższej specyfikacji lub równoważny</w:t>
      </w:r>
      <w:r>
        <w:rPr>
          <w:rStyle w:val="5yl5"/>
          <w:b/>
        </w:rPr>
        <w:t xml:space="preserve">ch </w:t>
      </w:r>
      <w:r w:rsidR="00A840E4">
        <w:rPr>
          <w:rStyle w:val="5yl5"/>
          <w:b/>
        </w:rPr>
        <w:t xml:space="preserve"> </w:t>
      </w:r>
    </w:p>
    <w:p w:rsidR="00A840E4" w:rsidRPr="00A840E4" w:rsidRDefault="00A840E4" w:rsidP="00A840E4">
      <w:pPr>
        <w:rPr>
          <w:b/>
        </w:rPr>
      </w:pPr>
      <w:r w:rsidRPr="00A840E4">
        <w:rPr>
          <w:rStyle w:val="5yl5"/>
          <w:b/>
        </w:rPr>
        <w:t xml:space="preserve"> przekątna wyświetlacza 7 cali</w:t>
      </w:r>
      <w:r>
        <w:rPr>
          <w:rStyle w:val="5yl5"/>
          <w:b/>
        </w:rPr>
        <w:t>,</w:t>
      </w:r>
      <w:r w:rsidRPr="00A840E4">
        <w:rPr>
          <w:rStyle w:val="5yl5"/>
          <w:b/>
        </w:rPr>
        <w:t xml:space="preserve"> technologia dotykowa</w:t>
      </w:r>
      <w:r>
        <w:rPr>
          <w:rStyle w:val="5yl5"/>
          <w:b/>
        </w:rPr>
        <w:t xml:space="preserve">,  funkcjonalność </w:t>
      </w:r>
      <w:proofErr w:type="spellStart"/>
      <w:r>
        <w:rPr>
          <w:rStyle w:val="5yl5"/>
          <w:b/>
        </w:rPr>
        <w:t>multi-touch</w:t>
      </w:r>
      <w:proofErr w:type="spellEnd"/>
      <w:r>
        <w:rPr>
          <w:rStyle w:val="5yl5"/>
          <w:b/>
        </w:rPr>
        <w:t xml:space="preserve">, </w:t>
      </w:r>
      <w:r w:rsidRPr="00A840E4">
        <w:rPr>
          <w:rStyle w:val="5yl5"/>
          <w:b/>
        </w:rPr>
        <w:t xml:space="preserve"> rozdzielczość 1280 x 800 pikseli</w:t>
      </w:r>
      <w:r>
        <w:rPr>
          <w:rStyle w:val="5yl5"/>
          <w:b/>
        </w:rPr>
        <w:t>,</w:t>
      </w:r>
      <w:r w:rsidRPr="00A840E4">
        <w:rPr>
          <w:rStyle w:val="5yl5"/>
          <w:b/>
        </w:rPr>
        <w:t xml:space="preserve"> częstotliwość taktowania 1.3 GHz</w:t>
      </w:r>
      <w:r>
        <w:rPr>
          <w:rStyle w:val="5yl5"/>
          <w:b/>
        </w:rPr>
        <w:t>,</w:t>
      </w:r>
      <w:r w:rsidRPr="00A840E4">
        <w:rPr>
          <w:rStyle w:val="5yl5"/>
          <w:b/>
        </w:rPr>
        <w:t xml:space="preserve"> ilość rdzeni 4</w:t>
      </w:r>
      <w:r>
        <w:rPr>
          <w:rStyle w:val="5yl5"/>
          <w:b/>
        </w:rPr>
        <w:t>,</w:t>
      </w:r>
      <w:r w:rsidRPr="00A840E4">
        <w:rPr>
          <w:rStyle w:val="5yl5"/>
          <w:b/>
        </w:rPr>
        <w:t xml:space="preserve"> pamięć RAM 1,5 GB</w:t>
      </w:r>
      <w:r>
        <w:rPr>
          <w:rStyle w:val="5yl5"/>
          <w:b/>
        </w:rPr>
        <w:t>,</w:t>
      </w:r>
      <w:r w:rsidRPr="00A840E4">
        <w:rPr>
          <w:rStyle w:val="5yl5"/>
          <w:b/>
        </w:rPr>
        <w:t xml:space="preserve"> pamięć Flash 8 GB</w:t>
      </w:r>
      <w:r>
        <w:rPr>
          <w:rStyle w:val="5yl5"/>
          <w:b/>
        </w:rPr>
        <w:t>,</w:t>
      </w:r>
      <w:r w:rsidRPr="00A840E4">
        <w:rPr>
          <w:rStyle w:val="5yl5"/>
          <w:b/>
        </w:rPr>
        <w:t xml:space="preserve"> obsługa kart pamięci </w:t>
      </w:r>
      <w:proofErr w:type="spellStart"/>
      <w:r w:rsidRPr="00A840E4">
        <w:rPr>
          <w:rStyle w:val="5yl5"/>
          <w:b/>
        </w:rPr>
        <w:t>microSD</w:t>
      </w:r>
      <w:proofErr w:type="spellEnd"/>
      <w:r>
        <w:rPr>
          <w:rStyle w:val="5yl5"/>
          <w:b/>
        </w:rPr>
        <w:t>,</w:t>
      </w:r>
      <w:r w:rsidRPr="00A840E4">
        <w:rPr>
          <w:rStyle w:val="5yl5"/>
          <w:b/>
        </w:rPr>
        <w:t xml:space="preserve"> interfejsy komunikacyjne </w:t>
      </w:r>
      <w:proofErr w:type="spellStart"/>
      <w:r w:rsidRPr="00A840E4">
        <w:rPr>
          <w:rStyle w:val="5yl5"/>
          <w:b/>
        </w:rPr>
        <w:t>microUSB</w:t>
      </w:r>
      <w:proofErr w:type="spellEnd"/>
      <w:r w:rsidRPr="00A840E4">
        <w:rPr>
          <w:rStyle w:val="5yl5"/>
          <w:b/>
        </w:rPr>
        <w:t xml:space="preserve"> </w:t>
      </w:r>
      <w:proofErr w:type="spellStart"/>
      <w:r w:rsidRPr="00A840E4">
        <w:rPr>
          <w:rStyle w:val="5yl5"/>
          <w:b/>
        </w:rPr>
        <w:t>WiFi</w:t>
      </w:r>
      <w:proofErr w:type="spellEnd"/>
      <w:r w:rsidRPr="00A840E4">
        <w:rPr>
          <w:rStyle w:val="5yl5"/>
          <w:b/>
        </w:rPr>
        <w:t xml:space="preserve"> 802.11 b/g/n GPS</w:t>
      </w:r>
      <w:r>
        <w:rPr>
          <w:rStyle w:val="5yl5"/>
          <w:b/>
        </w:rPr>
        <w:t>,</w:t>
      </w:r>
      <w:r w:rsidRPr="00A840E4">
        <w:rPr>
          <w:rStyle w:val="5yl5"/>
          <w:b/>
        </w:rPr>
        <w:t xml:space="preserve"> interfejsy Audio-Video </w:t>
      </w:r>
      <w:proofErr w:type="spellStart"/>
      <w:r w:rsidRPr="00A840E4">
        <w:rPr>
          <w:rStyle w:val="5yl5"/>
          <w:b/>
        </w:rPr>
        <w:t>jack</w:t>
      </w:r>
      <w:proofErr w:type="spellEnd"/>
      <w:r w:rsidRPr="00A840E4">
        <w:rPr>
          <w:rStyle w:val="5yl5"/>
          <w:b/>
        </w:rPr>
        <w:t xml:space="preserve"> stereo 3.5 mm</w:t>
      </w:r>
      <w:r>
        <w:rPr>
          <w:rStyle w:val="5yl5"/>
          <w:b/>
        </w:rPr>
        <w:t>,</w:t>
      </w:r>
      <w:r w:rsidRPr="00A840E4">
        <w:rPr>
          <w:rStyle w:val="5yl5"/>
          <w:b/>
        </w:rPr>
        <w:t xml:space="preserve"> wbudowany mi</w:t>
      </w:r>
      <w:r>
        <w:rPr>
          <w:rStyle w:val="5yl5"/>
          <w:b/>
        </w:rPr>
        <w:t>krofon , aparat fotograficzny</w:t>
      </w:r>
      <w:r w:rsidRPr="00A840E4">
        <w:rPr>
          <w:rStyle w:val="5yl5"/>
          <w:b/>
        </w:rPr>
        <w:t xml:space="preserve"> 5 </w:t>
      </w:r>
      <w:proofErr w:type="spellStart"/>
      <w:r w:rsidRPr="00A840E4">
        <w:rPr>
          <w:rStyle w:val="5yl5"/>
          <w:b/>
        </w:rPr>
        <w:t>Mpix</w:t>
      </w:r>
      <w:proofErr w:type="spellEnd"/>
      <w:r w:rsidRPr="00A840E4">
        <w:rPr>
          <w:rStyle w:val="5yl5"/>
          <w:b/>
        </w:rPr>
        <w:t xml:space="preserve"> </w:t>
      </w:r>
      <w:r>
        <w:rPr>
          <w:rStyle w:val="5yl5"/>
          <w:b/>
        </w:rPr>
        <w:t>,autofocus,</w:t>
      </w:r>
      <w:r w:rsidRPr="00A840E4">
        <w:rPr>
          <w:rStyle w:val="5yl5"/>
          <w:b/>
        </w:rPr>
        <w:t xml:space="preserve"> aparat fotograficzny z przodu 2 </w:t>
      </w:r>
      <w:proofErr w:type="spellStart"/>
      <w:r w:rsidRPr="00A840E4">
        <w:rPr>
          <w:rStyle w:val="5yl5"/>
          <w:b/>
        </w:rPr>
        <w:t>Mpix</w:t>
      </w:r>
      <w:proofErr w:type="spellEnd"/>
      <w:r w:rsidRPr="00A840E4">
        <w:rPr>
          <w:rStyle w:val="5yl5"/>
          <w:b/>
        </w:rPr>
        <w:t xml:space="preserve"> pojemność akumulatora 4000 </w:t>
      </w:r>
      <w:proofErr w:type="spellStart"/>
      <w:r w:rsidRPr="00A840E4">
        <w:rPr>
          <w:rStyle w:val="5yl5"/>
          <w:b/>
        </w:rPr>
        <w:t>mAh</w:t>
      </w:r>
      <w:proofErr w:type="spellEnd"/>
      <w:r w:rsidRPr="00A840E4">
        <w:rPr>
          <w:rStyle w:val="5yl5"/>
          <w:b/>
        </w:rPr>
        <w:t xml:space="preserve"> ładowanie przez USB tak system operacyjny Android 5.0 akcesoria ładowarka sieciowa</w:t>
      </w:r>
      <w:r>
        <w:rPr>
          <w:rStyle w:val="5yl5"/>
          <w:b/>
        </w:rPr>
        <w:t xml:space="preserve">.   </w:t>
      </w:r>
      <w:r w:rsidRPr="00A840E4">
        <w:rPr>
          <w:rStyle w:val="5yl5"/>
          <w:b/>
        </w:rPr>
        <w:lastRenderedPageBreak/>
        <w:t>Oprogramowanie (aplikacje) do zajęć matematycznych.</w:t>
      </w:r>
      <w:r>
        <w:rPr>
          <w:rStyle w:val="5yl5"/>
          <w:b/>
        </w:rPr>
        <w:t xml:space="preserve">  </w:t>
      </w:r>
      <w:r>
        <w:rPr>
          <w:rStyle w:val="5yl5"/>
          <w:b/>
        </w:rPr>
        <w:br/>
      </w: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 w:rsidR="003E46E7"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Realizacja dostawy w terminie do 14 dni od daty powiadomienia o wyborze dostawcy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1A4340" w:rsidRDefault="001A4340" w:rsidP="004C606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6CF9">
        <w:rPr>
          <w:rFonts w:ascii="Times New Roman" w:hAnsi="Times New Roman" w:cs="Times New Roman"/>
          <w:color w:val="000000" w:themeColor="text1"/>
        </w:rPr>
        <w:t>. Wykonawca zobowiązuje się do zape</w:t>
      </w:r>
      <w:r w:rsidR="004C6061">
        <w:rPr>
          <w:rFonts w:ascii="Times New Roman" w:hAnsi="Times New Roman" w:cs="Times New Roman"/>
          <w:color w:val="000000" w:themeColor="text1"/>
        </w:rPr>
        <w:t xml:space="preserve">wnienia gwarancji w okresie 24 </w:t>
      </w:r>
      <w:r w:rsidR="00E26CF9">
        <w:rPr>
          <w:rFonts w:ascii="Times New Roman" w:hAnsi="Times New Roman" w:cs="Times New Roman"/>
          <w:color w:val="000000" w:themeColor="text1"/>
        </w:rPr>
        <w:t>miesięcy oraz świadczenia usług serwisowych</w:t>
      </w:r>
    </w:p>
    <w:p w:rsidR="00663019" w:rsidRPr="000B37F1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A5F25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Zamawiający nie dopuszcza</w:t>
      </w:r>
      <w:r w:rsidR="0047232A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="00161570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 w:rsidR="008A5F25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663019" w:rsidRDefault="00663019" w:rsidP="00E26CF9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MIEJSCE </w:t>
      </w:r>
      <w:r w:rsidR="00E26CF9">
        <w:rPr>
          <w:rFonts w:ascii="Times New Roman" w:hAnsi="Times New Roman" w:cs="Times New Roman"/>
          <w:b/>
          <w:noProof w:val="0"/>
          <w:sz w:val="24"/>
          <w:szCs w:val="24"/>
        </w:rPr>
        <w:t>DOSTAWY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E32518" w:rsidRPr="004C6061" w:rsidRDefault="00E26CF9" w:rsidP="00E325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663019" w:rsidRPr="004B66F3">
        <w:rPr>
          <w:rFonts w:ascii="Times New Roman" w:hAnsi="Times New Roman" w:cs="Times New Roman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sz w:val="24"/>
          <w:szCs w:val="24"/>
        </w:rPr>
        <w:t>siedzi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E32518" w:rsidRPr="004C6061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 – Przedszkolny Nr 3 im. Jana Pawła </w:t>
      </w:r>
      <w:r w:rsidR="00E32518">
        <w:rPr>
          <w:rFonts w:ascii="Times New Roman" w:hAnsi="Times New Roman" w:cs="Times New Roman"/>
          <w:b/>
          <w:sz w:val="24"/>
          <w:szCs w:val="24"/>
        </w:rPr>
        <w:t>II</w:t>
      </w:r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 , 44-200 Rybnik, ul. B. Kuglera 8a 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.3.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663019" w:rsidRPr="00591F62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</w:t>
      </w:r>
      <w:r>
        <w:rPr>
          <w:rFonts w:ascii="Times New Roman" w:hAnsi="Times New Roman" w:cs="Times New Roman"/>
          <w:noProof w:val="0"/>
          <w:sz w:val="24"/>
          <w:szCs w:val="24"/>
        </w:rPr>
        <w:lastRenderedPageBreak/>
        <w:t>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ceny wskazane w ofercie są cenami stałymi w okresie obowiązywania </w:t>
      </w:r>
      <w:r w:rsidR="00E26CF9">
        <w:rPr>
          <w:rFonts w:ascii="Times New Roman" w:hAnsi="Times New Roman" w:cs="Times New Roman"/>
          <w:noProof w:val="0"/>
          <w:sz w:val="24"/>
          <w:szCs w:val="24"/>
        </w:rPr>
        <w:t>zamówienia</w:t>
      </w:r>
      <w:r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3E46E7" w:rsidRDefault="003E46E7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E32518" w:rsidRDefault="00436491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</w:t>
      </w:r>
      <w:r w:rsidR="00E26CF9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towarów</w:t>
      </w:r>
      <w:r w:rsidR="000F171C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tj. </w:t>
      </w:r>
      <w:r w:rsidR="00411684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  <w:t xml:space="preserve">9 tabletów </w:t>
      </w:r>
      <w:r w:rsidR="00E32518" w:rsidRPr="00E32518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  <w:t xml:space="preserve"> </w:t>
      </w:r>
      <w:r w:rsidR="000F171C" w:rsidRPr="00E32518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  <w:t xml:space="preserve"> </w:t>
      </w:r>
      <w:r w:rsidR="00E32518" w:rsidRPr="00E32518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  <w:t xml:space="preserve">o parametrach podanych wyżej – netto i brutto 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kosztów dostawy, usługi serwisowej, </w:t>
      </w:r>
      <w:r w:rsidR="005043BC" w:rsidRPr="005043BC">
        <w:rPr>
          <w:rFonts w:ascii="Times New Roman" w:hAnsi="Times New Roman" w:cs="Times New Roman"/>
          <w:noProof w:val="0"/>
          <w:color w:val="FF0000"/>
          <w:sz w:val="24"/>
          <w:szCs w:val="24"/>
        </w:rPr>
        <w:t xml:space="preserve"> </w:t>
      </w:r>
      <w:r w:rsidR="00436491" w:rsidRPr="00864D45">
        <w:rPr>
          <w:rFonts w:ascii="Times New Roman" w:hAnsi="Times New Roman" w:cs="Times New Roman"/>
          <w:noProof w:val="0"/>
          <w:sz w:val="24"/>
          <w:szCs w:val="24"/>
        </w:rPr>
        <w:t>p</w:t>
      </w:r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rzeszkolenia pracowników itd./</w:t>
      </w:r>
      <w:proofErr w:type="spellStart"/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itp</w:t>
      </w:r>
      <w:proofErr w:type="spellEnd"/>
    </w:p>
    <w:p w:rsidR="00E073C9" w:rsidRDefault="00E073C9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47232A" w:rsidRPr="00081BF1" w:rsidRDefault="0047232A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 I MIEJSCE SKŁADANIA OFERT:</w:t>
      </w:r>
    </w:p>
    <w:p w:rsidR="007F24E1" w:rsidRPr="004B66F3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7F24E1" w:rsidRPr="004B66F3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7F24E1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7F24E1" w:rsidRPr="004B66F3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="007F24E1"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E86326" w:rsidRPr="004B66F3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="00E86326"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663019" w:rsidRPr="003B6D5E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 w:rsidR="006976D2" w:rsidRPr="006976D2">
        <w:rPr>
          <w:rFonts w:ascii="Times New Roman" w:hAnsi="Times New Roman" w:cs="Times New Roman"/>
          <w:b/>
          <w:noProof w:val="0"/>
          <w:sz w:val="24"/>
          <w:szCs w:val="24"/>
        </w:rPr>
        <w:t>16.04</w:t>
      </w:r>
      <w:r w:rsidR="00E32518" w:rsidRPr="006976D2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  <w:r w:rsidR="004B66F3" w:rsidRPr="006976D2">
        <w:rPr>
          <w:rFonts w:ascii="Times New Roman" w:hAnsi="Times New Roman" w:cs="Times New Roman"/>
          <w:b/>
          <w:noProof w:val="0"/>
          <w:sz w:val="24"/>
          <w:szCs w:val="24"/>
        </w:rPr>
        <w:t>2018</w:t>
      </w:r>
      <w:r w:rsidR="004B66F3" w:rsidRPr="006976D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>Sekre</w:t>
      </w:r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tariacie Zespołu </w:t>
      </w:r>
      <w:proofErr w:type="spellStart"/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</w:rPr>
        <w:t>S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>zkolno</w:t>
      </w:r>
      <w:proofErr w:type="spellEnd"/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 – Przedszkolnego Nr 3 im. Jana Pawła II </w:t>
      </w:r>
      <w:r w:rsidR="004B66F3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 przy ul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. B. Kuglera 8a </w:t>
      </w:r>
      <w:r w:rsidR="004B66F3" w:rsidRPr="003B6D5E">
        <w:rPr>
          <w:rFonts w:ascii="Times New Roman" w:hAnsi="Times New Roman" w:cs="Times New Roman"/>
          <w:b/>
          <w:noProof w:val="0"/>
          <w:sz w:val="24"/>
          <w:szCs w:val="24"/>
        </w:rPr>
        <w:t>w Rybniku</w:t>
      </w:r>
      <w:r w:rsidR="00BD3EF0" w:rsidRPr="003B6D5E">
        <w:rPr>
          <w:rFonts w:ascii="Times New Roman" w:hAnsi="Times New Roman" w:cs="Times New Roman"/>
          <w:b/>
          <w:noProof w:val="0"/>
          <w:sz w:val="24"/>
          <w:szCs w:val="24"/>
        </w:rPr>
        <w:t>,</w:t>
      </w:r>
      <w:r w:rsidR="00BD3EF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pocztą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E32518">
        <w:rPr>
          <w:rFonts w:ascii="Times New Roman" w:hAnsi="Times New Roman" w:cs="Times New Roman"/>
          <w:noProof w:val="0"/>
          <w:sz w:val="24"/>
          <w:szCs w:val="24"/>
        </w:rPr>
        <w:t xml:space="preserve">: jak wyżej </w:t>
      </w:r>
      <w:r w:rsidR="003B6D5E">
        <w:rPr>
          <w:rFonts w:ascii="Times New Roman" w:hAnsi="Times New Roman" w:cs="Times New Roman"/>
          <w:sz w:val="24"/>
          <w:szCs w:val="24"/>
        </w:rPr>
        <w:t xml:space="preserve">,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ą (w postaci skanu wypełnionych i podpisanych dokumentów)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hyperlink r:id="rId8" w:history="1">
        <w:r w:rsidR="003B6D5E" w:rsidRPr="008B1AF5">
          <w:rPr>
            <w:rStyle w:val="Hipercze"/>
            <w:rFonts w:ascii="Times New Roman" w:hAnsi="Times New Roman" w:cs="Times New Roman"/>
            <w:noProof w:val="0"/>
            <w:sz w:val="24"/>
            <w:szCs w:val="24"/>
          </w:rPr>
          <w:t>sp_ochojec@poczta.onet.pl</w:t>
        </w:r>
      </w:hyperlink>
      <w:r w:rsidR="003B6D5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50D0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z oznaczeniem  </w:t>
      </w:r>
      <w:r w:rsidR="00663019" w:rsidRPr="003B6D5E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OFERTA NA </w:t>
      </w:r>
      <w:r w:rsidR="005043BC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>ZAKUP  T</w:t>
      </w:r>
      <w:r w:rsidR="00864D45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ABLETÓW 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6976D2" w:rsidRPr="006976D2">
        <w:rPr>
          <w:rFonts w:ascii="Times New Roman" w:hAnsi="Times New Roman" w:cs="Times New Roman"/>
          <w:b/>
          <w:noProof w:val="0"/>
          <w:sz w:val="24"/>
          <w:szCs w:val="24"/>
        </w:rPr>
        <w:t>17.04.</w:t>
      </w:r>
      <w:r w:rsidR="003B6D5E" w:rsidRPr="006976D2">
        <w:rPr>
          <w:rFonts w:ascii="Times New Roman" w:hAnsi="Times New Roman" w:cs="Times New Roman"/>
          <w:b/>
          <w:noProof w:val="0"/>
          <w:sz w:val="24"/>
          <w:szCs w:val="24"/>
        </w:rPr>
        <w:t>2018 r</w:t>
      </w:r>
      <w:r w:rsidR="003B6D5E" w:rsidRPr="006976D2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Pr="006976D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F5FE9" w:rsidRDefault="00A50D00" w:rsidP="007114BF">
      <w:pPr>
        <w:rPr>
          <w:rFonts w:ascii="Times New Roman" w:hAnsi="Times New Roman" w:cs="Times New Roman"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dn. </w:t>
      </w:r>
      <w:r w:rsidR="002626AD">
        <w:rPr>
          <w:rFonts w:ascii="Times New Roman" w:hAnsi="Times New Roman" w:cs="Times New Roman"/>
          <w:sz w:val="24"/>
          <w:szCs w:val="24"/>
        </w:rPr>
        <w:t>29</w:t>
      </w:r>
      <w:r w:rsidR="003B6D5E">
        <w:rPr>
          <w:rFonts w:ascii="Times New Roman" w:hAnsi="Times New Roman" w:cs="Times New Roman"/>
          <w:sz w:val="24"/>
          <w:szCs w:val="24"/>
        </w:rPr>
        <w:t xml:space="preserve"> marca </w:t>
      </w:r>
      <w:r w:rsidR="000F171C" w:rsidRPr="000F171C">
        <w:rPr>
          <w:rFonts w:ascii="Times New Roman" w:hAnsi="Times New Roman" w:cs="Times New Roman"/>
          <w:sz w:val="24"/>
          <w:szCs w:val="24"/>
        </w:rPr>
        <w:t>2018</w:t>
      </w:r>
      <w:r w:rsidR="003B6D5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F5FE9" w:rsidRDefault="00EF5FE9" w:rsidP="007114BF">
      <w:pPr>
        <w:rPr>
          <w:rFonts w:ascii="Times New Roman" w:hAnsi="Times New Roman" w:cs="Times New Roman"/>
          <w:sz w:val="24"/>
          <w:szCs w:val="24"/>
        </w:rPr>
      </w:pPr>
    </w:p>
    <w:p w:rsidR="00EF5FE9" w:rsidRDefault="00EF5FE9" w:rsidP="007114BF">
      <w:pPr>
        <w:rPr>
          <w:rFonts w:ascii="Times New Roman" w:hAnsi="Times New Roman" w:cs="Times New Roman"/>
          <w:sz w:val="24"/>
          <w:szCs w:val="24"/>
        </w:rPr>
      </w:pPr>
    </w:p>
    <w:p w:rsidR="00663019" w:rsidRPr="00A50D00" w:rsidRDefault="00663019" w:rsidP="007114BF">
      <w:pPr>
        <w:rPr>
          <w:rFonts w:ascii="Times New Roman" w:hAnsi="Times New Roman" w:cs="Times New Roman"/>
          <w:b/>
          <w:sz w:val="24"/>
          <w:szCs w:val="24"/>
        </w:rPr>
      </w:pPr>
      <w:r w:rsidRPr="00A50D0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</w:t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sz w:val="24"/>
          <w:szCs w:val="24"/>
        </w:rPr>
        <w:tab/>
      </w:r>
      <w:r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F5FE9" w:rsidRDefault="00EF5FE9" w:rsidP="00EF5FE9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 : ..........................................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..............................................................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Nazwa wykonawcy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F5FE9" w:rsidRDefault="00EF5FE9" w:rsidP="00EF5FE9">
      <w:pPr>
        <w:autoSpaceDE w:val="0"/>
        <w:autoSpaceDN w:val="0"/>
        <w:adjustRightInd w:val="0"/>
        <w:jc w:val="center"/>
        <w:rPr>
          <w:rFonts w:ascii="Calibri" w:eastAsia="Calibri" w:hAnsi="Calibri" w:cs="Tahoma,Bold"/>
          <w:bCs/>
        </w:rPr>
      </w:pPr>
      <w:r>
        <w:rPr>
          <w:rFonts w:ascii="Calibri" w:eastAsia="Calibri" w:hAnsi="Calibri" w:cs="Tahoma,Bold"/>
          <w:bCs/>
        </w:rPr>
        <w:t>O Ś W I A D C Z E N I E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O SPEŁNIANIU WARUNKÓW UDZIAŁU W POSTĘPOWANIU O UDZIELENIE ZAMÓWIENIA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PUBLICZNEGO ORAZ O NIEPODLEGANIU WYKLUCZENIU Z POSTĘPOWANIA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Składając ofertę w postępowaniu o udzielenie zamówienia publicznego na: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„……………………………………………………………………………………………………………………………………………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………………………………………………………………………………………………………………………………………..…”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oświadczam/y, że: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1) nie podlegamy wykluczeniu z postępowania o udzielenie zamówienia i nie spełniamy żadnej z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przesłanek zapisanych w art. 24 ust 1 pkt 12-23 ustawy Prawa zamówień publicznych,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2) spełniamy warunki udziału w postępowaniu o udzielenie zamówienia, zapisane w art. 22 ust 1b,tj: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 xml:space="preserve">kompetencji lub uprawnień do prowadzenia określonej działalności zawodowej, o ile wynika to 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z odrębnych przepisów;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>sytuacji ekonomicznej lub finansowej;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>zdolności technicznej lub zawodowej.</w:t>
      </w: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F5FE9" w:rsidRDefault="00EF5FE9" w:rsidP="00EF5F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EE6CB6" w:rsidRPr="009011EC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6CB6" w:rsidRPr="009011EC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35" w:rsidRDefault="006A3235" w:rsidP="00F36668">
      <w:pPr>
        <w:spacing w:after="0" w:line="240" w:lineRule="auto"/>
      </w:pPr>
      <w:r>
        <w:separator/>
      </w:r>
    </w:p>
  </w:endnote>
  <w:endnote w:type="continuationSeparator" w:id="0">
    <w:p w:rsidR="006A3235" w:rsidRDefault="006A3235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F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35" w:rsidRDefault="006A3235" w:rsidP="00F36668">
      <w:pPr>
        <w:spacing w:after="0" w:line="240" w:lineRule="auto"/>
      </w:pPr>
      <w:r>
        <w:separator/>
      </w:r>
    </w:p>
  </w:footnote>
  <w:footnote w:type="continuationSeparator" w:id="0">
    <w:p w:rsidR="006A3235" w:rsidRDefault="006A3235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C4" w:rsidRDefault="00611CD0">
    <w:pPr>
      <w:pStyle w:val="Nagwek"/>
    </w:pPr>
    <w:r w:rsidRPr="00BE48CB">
      <w:rPr>
        <w:b/>
        <w:noProof/>
      </w:rPr>
      <w:drawing>
        <wp:inline distT="0" distB="0" distL="0" distR="0" wp14:anchorId="4E5F3CCE" wp14:editId="36AC8FC4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8512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64EE50A9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63A60"/>
    <w:rsid w:val="00081BF1"/>
    <w:rsid w:val="0008347F"/>
    <w:rsid w:val="000939A8"/>
    <w:rsid w:val="00094CCF"/>
    <w:rsid w:val="000B1A83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4340"/>
    <w:rsid w:val="001A7B95"/>
    <w:rsid w:val="001C21A4"/>
    <w:rsid w:val="001C46C2"/>
    <w:rsid w:val="00223B56"/>
    <w:rsid w:val="00243BEA"/>
    <w:rsid w:val="00247116"/>
    <w:rsid w:val="002626AD"/>
    <w:rsid w:val="0026533C"/>
    <w:rsid w:val="002713E4"/>
    <w:rsid w:val="0028607D"/>
    <w:rsid w:val="00286A20"/>
    <w:rsid w:val="002943D9"/>
    <w:rsid w:val="00296A60"/>
    <w:rsid w:val="00297FA4"/>
    <w:rsid w:val="002A0C55"/>
    <w:rsid w:val="002C4D2A"/>
    <w:rsid w:val="002D2687"/>
    <w:rsid w:val="003010E4"/>
    <w:rsid w:val="00323668"/>
    <w:rsid w:val="00337370"/>
    <w:rsid w:val="003552E3"/>
    <w:rsid w:val="003724EA"/>
    <w:rsid w:val="00383A36"/>
    <w:rsid w:val="003A10A1"/>
    <w:rsid w:val="003B6D5E"/>
    <w:rsid w:val="003E46E7"/>
    <w:rsid w:val="003F2E25"/>
    <w:rsid w:val="004102FA"/>
    <w:rsid w:val="00411684"/>
    <w:rsid w:val="0041777E"/>
    <w:rsid w:val="00433A1F"/>
    <w:rsid w:val="0043474F"/>
    <w:rsid w:val="00436491"/>
    <w:rsid w:val="00440B18"/>
    <w:rsid w:val="0046035C"/>
    <w:rsid w:val="00467F2B"/>
    <w:rsid w:val="0047232A"/>
    <w:rsid w:val="00482773"/>
    <w:rsid w:val="004A2C47"/>
    <w:rsid w:val="004A72C4"/>
    <w:rsid w:val="004B49EA"/>
    <w:rsid w:val="004B66F3"/>
    <w:rsid w:val="004C6061"/>
    <w:rsid w:val="004D4442"/>
    <w:rsid w:val="004F63D6"/>
    <w:rsid w:val="005043BC"/>
    <w:rsid w:val="00506C88"/>
    <w:rsid w:val="005105A3"/>
    <w:rsid w:val="00524091"/>
    <w:rsid w:val="00554EB9"/>
    <w:rsid w:val="00563117"/>
    <w:rsid w:val="0057013A"/>
    <w:rsid w:val="005761B4"/>
    <w:rsid w:val="005A69E3"/>
    <w:rsid w:val="005D16F4"/>
    <w:rsid w:val="005D18DB"/>
    <w:rsid w:val="005E1BA9"/>
    <w:rsid w:val="005F6749"/>
    <w:rsid w:val="00611AF2"/>
    <w:rsid w:val="00611CD0"/>
    <w:rsid w:val="006217DF"/>
    <w:rsid w:val="00650314"/>
    <w:rsid w:val="0066068B"/>
    <w:rsid w:val="00663019"/>
    <w:rsid w:val="0067436F"/>
    <w:rsid w:val="006767D9"/>
    <w:rsid w:val="006976D2"/>
    <w:rsid w:val="006A0C24"/>
    <w:rsid w:val="006A3235"/>
    <w:rsid w:val="006A368C"/>
    <w:rsid w:val="006A4679"/>
    <w:rsid w:val="006A7338"/>
    <w:rsid w:val="006D1862"/>
    <w:rsid w:val="006E6DD8"/>
    <w:rsid w:val="00707C49"/>
    <w:rsid w:val="007114BF"/>
    <w:rsid w:val="00715966"/>
    <w:rsid w:val="00716F3A"/>
    <w:rsid w:val="0075059D"/>
    <w:rsid w:val="00751734"/>
    <w:rsid w:val="007541C6"/>
    <w:rsid w:val="007554A2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64D45"/>
    <w:rsid w:val="00893577"/>
    <w:rsid w:val="008A5F25"/>
    <w:rsid w:val="008B057B"/>
    <w:rsid w:val="008C7E4D"/>
    <w:rsid w:val="008E3343"/>
    <w:rsid w:val="008F6BD5"/>
    <w:rsid w:val="009011EC"/>
    <w:rsid w:val="009269D9"/>
    <w:rsid w:val="00926E85"/>
    <w:rsid w:val="009357BB"/>
    <w:rsid w:val="009470A9"/>
    <w:rsid w:val="00952E6F"/>
    <w:rsid w:val="00981D8A"/>
    <w:rsid w:val="009B5EFA"/>
    <w:rsid w:val="009C0487"/>
    <w:rsid w:val="009D3103"/>
    <w:rsid w:val="009E7EF3"/>
    <w:rsid w:val="00A313A4"/>
    <w:rsid w:val="00A50D00"/>
    <w:rsid w:val="00A652FD"/>
    <w:rsid w:val="00A748EC"/>
    <w:rsid w:val="00A77B8B"/>
    <w:rsid w:val="00A840E4"/>
    <w:rsid w:val="00AA2236"/>
    <w:rsid w:val="00AC3195"/>
    <w:rsid w:val="00AD37A7"/>
    <w:rsid w:val="00AD6079"/>
    <w:rsid w:val="00AE7896"/>
    <w:rsid w:val="00B24909"/>
    <w:rsid w:val="00B342C4"/>
    <w:rsid w:val="00B524F6"/>
    <w:rsid w:val="00B71972"/>
    <w:rsid w:val="00B83D59"/>
    <w:rsid w:val="00BA30A9"/>
    <w:rsid w:val="00BA3EAF"/>
    <w:rsid w:val="00BB4125"/>
    <w:rsid w:val="00BD3EF0"/>
    <w:rsid w:val="00BD4407"/>
    <w:rsid w:val="00BD6C63"/>
    <w:rsid w:val="00BE1482"/>
    <w:rsid w:val="00BF4985"/>
    <w:rsid w:val="00C2293E"/>
    <w:rsid w:val="00C5078F"/>
    <w:rsid w:val="00C74C70"/>
    <w:rsid w:val="00C82DE9"/>
    <w:rsid w:val="00CA5AED"/>
    <w:rsid w:val="00CB4DBA"/>
    <w:rsid w:val="00CD4C27"/>
    <w:rsid w:val="00CD764F"/>
    <w:rsid w:val="00CE7EF7"/>
    <w:rsid w:val="00D06C16"/>
    <w:rsid w:val="00D17AB8"/>
    <w:rsid w:val="00D2683E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E2A09"/>
    <w:rsid w:val="00DF2C6D"/>
    <w:rsid w:val="00E073C9"/>
    <w:rsid w:val="00E14C17"/>
    <w:rsid w:val="00E16C79"/>
    <w:rsid w:val="00E17E03"/>
    <w:rsid w:val="00E25A1C"/>
    <w:rsid w:val="00E26CF9"/>
    <w:rsid w:val="00E32518"/>
    <w:rsid w:val="00E50F28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EF5FE9"/>
    <w:rsid w:val="00F03C94"/>
    <w:rsid w:val="00F2548A"/>
    <w:rsid w:val="00F265B8"/>
    <w:rsid w:val="00F36668"/>
    <w:rsid w:val="00F36850"/>
    <w:rsid w:val="00F41A87"/>
    <w:rsid w:val="00F4292F"/>
    <w:rsid w:val="00F448F0"/>
    <w:rsid w:val="00F7569F"/>
    <w:rsid w:val="00FD5A66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BE90D-0D21-4EA6-A797-7C0712C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  <w:style w:type="character" w:customStyle="1" w:styleId="5yl5">
    <w:name w:val="_5yl5"/>
    <w:basedOn w:val="Domylnaczcionkaakapitu"/>
    <w:rsid w:val="00A8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ochojec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F6013-07D4-4698-8B9E-B4CCA6F0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Sekretariat</cp:lastModifiedBy>
  <cp:revision>11</cp:revision>
  <dcterms:created xsi:type="dcterms:W3CDTF">2018-03-07T11:49:00Z</dcterms:created>
  <dcterms:modified xsi:type="dcterms:W3CDTF">2018-03-29T07:56:00Z</dcterms:modified>
</cp:coreProperties>
</file>